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00C4D" w14:textId="2F599B56" w:rsidR="00C52C8D" w:rsidRPr="009A48E1" w:rsidRDefault="009A48E1">
      <w:pPr>
        <w:rPr>
          <w:sz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DAD8248" wp14:editId="4096F265">
            <wp:simplePos x="0" y="0"/>
            <wp:positionH relativeFrom="column">
              <wp:posOffset>4099560</wp:posOffset>
            </wp:positionH>
            <wp:positionV relativeFrom="paragraph">
              <wp:posOffset>0</wp:posOffset>
            </wp:positionV>
            <wp:extent cx="1533525" cy="1069340"/>
            <wp:effectExtent l="0" t="0" r="9525" b="0"/>
            <wp:wrapThrough wrapText="bothSides">
              <wp:wrapPolygon edited="0">
                <wp:start x="0" y="0"/>
                <wp:lineTo x="0" y="21164"/>
                <wp:lineTo x="21466" y="21164"/>
                <wp:lineTo x="21466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et_FNL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C8D" w:rsidRPr="00C52C8D">
        <w:rPr>
          <w:b/>
          <w:i/>
          <w:sz w:val="24"/>
        </w:rPr>
        <w:t>Fair.nah.logisch.</w:t>
      </w:r>
      <w:r w:rsidR="00C52C8D">
        <w:rPr>
          <w:b/>
          <w:sz w:val="24"/>
        </w:rPr>
        <w:t xml:space="preserve"> – Damit die Zukunft allen schmeckt!</w:t>
      </w:r>
    </w:p>
    <w:p w14:paraId="48E49B65" w14:textId="29B48ED6" w:rsidR="0074295A" w:rsidRPr="0074295A" w:rsidRDefault="0074295A" w:rsidP="0074295A">
      <w:pPr>
        <w:shd w:val="clear" w:color="auto" w:fill="FFFFFF"/>
        <w:spacing w:before="100" w:beforeAutospacing="1" w:after="100" w:afterAutospacing="1" w:line="240" w:lineRule="auto"/>
        <w:rPr>
          <w:i/>
        </w:rPr>
      </w:pPr>
      <w:r>
        <w:rPr>
          <w:i/>
        </w:rPr>
        <w:t>„</w:t>
      </w:r>
      <w:r w:rsidRPr="0074295A">
        <w:rPr>
          <w:i/>
        </w:rPr>
        <w:t xml:space="preserve">Es wird von uns nichts weiter verlangt als eine gewisse Verantwortung für das Erbe, </w:t>
      </w:r>
      <w:r>
        <w:rPr>
          <w:i/>
        </w:rPr>
        <w:t>das wir am Ende</w:t>
      </w:r>
      <w:r>
        <w:rPr>
          <w:i/>
        </w:rPr>
        <w:br/>
      </w:r>
      <w:r w:rsidRPr="0074295A">
        <w:rPr>
          <w:i/>
        </w:rPr>
        <w:t>unseres Erdendaseins hinterlassen werden.</w:t>
      </w:r>
      <w:r>
        <w:rPr>
          <w:i/>
        </w:rPr>
        <w:t>“</w:t>
      </w:r>
      <w:r w:rsidR="000403A7">
        <w:rPr>
          <w:i/>
        </w:rPr>
        <w:br/>
      </w:r>
      <w:r>
        <w:rPr>
          <w:i/>
        </w:rPr>
        <w:t xml:space="preserve"> </w:t>
      </w:r>
      <w:r w:rsidRPr="0074295A">
        <w:t>Laudate Deum, Papst Franziskus</w:t>
      </w:r>
    </w:p>
    <w:p w14:paraId="052A5F17" w14:textId="46DD3EB8" w:rsidR="00A67446" w:rsidRDefault="00F96D5F" w:rsidP="00A875A3">
      <w:r>
        <w:t xml:space="preserve">Drucken Sie Ihren Pfarrbrief schon auf </w:t>
      </w:r>
      <w:r w:rsidR="009A48E1">
        <w:t>Recyclingpapier mit Blauem Engel</w:t>
      </w:r>
      <w:r>
        <w:t xml:space="preserve">? </w:t>
      </w:r>
      <w:r w:rsidR="00A67446">
        <w:t>Wunderbar! Damit sparen Si</w:t>
      </w:r>
      <w:r w:rsidR="00373FEC">
        <w:t xml:space="preserve">e 80% Wasser und </w:t>
      </w:r>
      <w:r w:rsidR="009A48E1">
        <w:t>7</w:t>
      </w:r>
      <w:r w:rsidR="00373FEC">
        <w:t>0% Energie gegenüber herkömmlichem Papier</w:t>
      </w:r>
      <w:r w:rsidR="00A67446">
        <w:t xml:space="preserve">! Wenn Sie </w:t>
      </w:r>
      <w:r w:rsidR="00606E36">
        <w:t xml:space="preserve">in Ihrer Kirchengemeinde </w:t>
      </w:r>
      <w:r w:rsidR="00A67446">
        <w:t xml:space="preserve">diese und weitere Maßnahmen </w:t>
      </w:r>
      <w:r w:rsidR="009A48E1">
        <w:t>wie z.B. den Einkauf von fair gehandeltem Kaffee und Tee</w:t>
      </w:r>
      <w:r w:rsidR="00A67446">
        <w:t xml:space="preserve"> oder die Vermeidung von Müll bereits </w:t>
      </w:r>
      <w:r w:rsidR="00606E36">
        <w:t xml:space="preserve">umsetzen </w:t>
      </w:r>
      <w:r w:rsidR="00A67446">
        <w:t xml:space="preserve">oder gerne umsetzen möchten, schließen Sie sich der Initiative </w:t>
      </w:r>
      <w:r w:rsidR="00A67446" w:rsidRPr="00A67446">
        <w:rPr>
          <w:i/>
        </w:rPr>
        <w:t>fair.nah.logisch.</w:t>
      </w:r>
      <w:r w:rsidR="00A67446">
        <w:t xml:space="preserve"> an!</w:t>
      </w:r>
    </w:p>
    <w:p w14:paraId="458EB053" w14:textId="77777777" w:rsidR="007F6C13" w:rsidRDefault="007F6C13">
      <w:r>
        <w:t xml:space="preserve">Das Ziel: Durch bewusste Kaufentscheidungen </w:t>
      </w:r>
      <w:r w:rsidR="00752AE2">
        <w:t xml:space="preserve">einen Beitrag zur Bewahrung der Schöpfung und zu fairen Arbeitsbedingungen weltweit zu leisten. </w:t>
      </w:r>
    </w:p>
    <w:p w14:paraId="0E0F381F" w14:textId="3F246AEC" w:rsidR="00752AE2" w:rsidRDefault="00752AE2" w:rsidP="00752AE2">
      <w:r>
        <w:t xml:space="preserve">So </w:t>
      </w:r>
      <w:r w:rsidR="00606E36">
        <w:t xml:space="preserve">einfach </w:t>
      </w:r>
      <w:r>
        <w:t>sind Sie dabei: Mitstreiter</w:t>
      </w:r>
      <w:r w:rsidR="00AE28EB">
        <w:t>_i</w:t>
      </w:r>
      <w:r>
        <w:t>nnen finden – Checkliste ausfüllen – Selbstverpflichtung unterschreiben – Ziele definieren – Jahresbericht einreichen –</w:t>
      </w:r>
      <w:r w:rsidR="00AB224A">
        <w:t xml:space="preserve"> </w:t>
      </w:r>
      <w:r>
        <w:t>Urkunde erhalten!</w:t>
      </w:r>
    </w:p>
    <w:p w14:paraId="7F544273" w14:textId="269EFC21" w:rsidR="003F3379" w:rsidRDefault="003F3379" w:rsidP="003F3379">
      <w:r>
        <w:t xml:space="preserve">Außerdem jetzt NEU bei </w:t>
      </w:r>
      <w:r w:rsidRPr="003F3379">
        <w:rPr>
          <w:i/>
        </w:rPr>
        <w:t>fair.nah.logisch.</w:t>
      </w:r>
      <w:r>
        <w:t xml:space="preserve">: Sie planen in Ihrer Kirchengemeinde ein Gemeindefest, Patrozinium, Umtrunk oder Kirchencafé? </w:t>
      </w:r>
      <w:r w:rsidR="00606E36">
        <w:t xml:space="preserve">Dann beantragen Sie den Klima-Euro! </w:t>
      </w:r>
      <w:r>
        <w:t xml:space="preserve">Aus Mitteln des Klimaschutzfonds der Erzdiözese fördern wir Ihren festlichen Anlass (je nach Größe) mit bis zu </w:t>
      </w:r>
      <w:r w:rsidR="009A48E1">
        <w:br/>
      </w:r>
      <w:r>
        <w:t>500 Euro, sofern Sie Ihre Veranstaltung nachhaltig durchführen.</w:t>
      </w:r>
      <w:r w:rsidR="00606E36">
        <w:t xml:space="preserve"> </w:t>
      </w:r>
    </w:p>
    <w:p w14:paraId="4805C1A7" w14:textId="680C697C" w:rsidR="00606E36" w:rsidRDefault="00606E36">
      <w:r>
        <w:t xml:space="preserve">Alle Infos finden Sie auch auf unserer Website unter </w:t>
      </w:r>
      <w:hyperlink r:id="rId5" w:history="1">
        <w:r w:rsidRPr="009A7397">
          <w:rPr>
            <w:rStyle w:val="Hyperlink"/>
          </w:rPr>
          <w:t>www.fair-nah-logisch.de</w:t>
        </w:r>
      </w:hyperlink>
      <w:r>
        <w:t>.</w:t>
      </w:r>
    </w:p>
    <w:p w14:paraId="133B440A" w14:textId="08741313" w:rsidR="00AB224A" w:rsidRDefault="00C52C8D">
      <w:r>
        <w:t xml:space="preserve">Noch Fragen? </w:t>
      </w:r>
      <w:r w:rsidR="00606E36">
        <w:t xml:space="preserve"> </w:t>
      </w:r>
      <w:r>
        <w:t xml:space="preserve">Wenden Sie sich gerne an: </w:t>
      </w:r>
      <w:r w:rsidR="00AB224A">
        <w:br/>
      </w:r>
      <w:hyperlink r:id="rId6" w:history="1">
        <w:r w:rsidR="00AB224A" w:rsidRPr="009A7397">
          <w:rPr>
            <w:rStyle w:val="Hyperlink"/>
          </w:rPr>
          <w:t>info@fair-nah-logisch.de</w:t>
        </w:r>
      </w:hyperlink>
      <w:r w:rsidR="00AB224A">
        <w:br/>
        <w:t>0761/13791-222</w:t>
      </w:r>
      <w:bookmarkStart w:id="0" w:name="_GoBack"/>
      <w:bookmarkEnd w:id="0"/>
    </w:p>
    <w:sectPr w:rsidR="00AB22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A3"/>
    <w:rsid w:val="000403A7"/>
    <w:rsid w:val="00373FEC"/>
    <w:rsid w:val="003F3379"/>
    <w:rsid w:val="00606E36"/>
    <w:rsid w:val="0074295A"/>
    <w:rsid w:val="00752AE2"/>
    <w:rsid w:val="007F6C13"/>
    <w:rsid w:val="008F0C86"/>
    <w:rsid w:val="009A48E1"/>
    <w:rsid w:val="00A67446"/>
    <w:rsid w:val="00A875A3"/>
    <w:rsid w:val="00AB224A"/>
    <w:rsid w:val="00AE28EB"/>
    <w:rsid w:val="00BC4D34"/>
    <w:rsid w:val="00C52C8D"/>
    <w:rsid w:val="00F96D5F"/>
    <w:rsid w:val="00F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F304"/>
  <w15:chartTrackingRefBased/>
  <w15:docId w15:val="{9E5CAF70-6267-429D-86B4-E23417A9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C4D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4D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4D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4D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4D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4D3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B22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fair-nah-logisch.de" TargetMode="External"/><Relationship Id="rId5" Type="http://schemas.openxmlformats.org/officeDocument/2006/relationships/hyperlink" Target="http://www.fair-nah-logisch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Vath Miriam</dc:creator>
  <cp:keywords/>
  <dc:description/>
  <cp:lastModifiedBy>Muth Britta</cp:lastModifiedBy>
  <cp:revision>13</cp:revision>
  <dcterms:created xsi:type="dcterms:W3CDTF">2024-04-11T11:01:00Z</dcterms:created>
  <dcterms:modified xsi:type="dcterms:W3CDTF">2024-04-18T14:35:00Z</dcterms:modified>
</cp:coreProperties>
</file>